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19925D33"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2 zadávací dokumentace – Technické podmínky pro </w:t>
      </w:r>
      <w:r w:rsidR="00A308B3">
        <w:rPr>
          <w:rFonts w:ascii="Calibri" w:eastAsia="Calibri" w:hAnsi="Calibri" w:cs="Arial"/>
          <w:b/>
          <w:sz w:val="28"/>
          <w:szCs w:val="28"/>
          <w:lang w:eastAsia="en-US"/>
        </w:rPr>
        <w:t xml:space="preserve">část 2 </w:t>
      </w:r>
      <w:r>
        <w:rPr>
          <w:rFonts w:ascii="Calibri" w:eastAsia="Calibri" w:hAnsi="Calibri" w:cs="Arial"/>
          <w:b/>
          <w:sz w:val="28"/>
          <w:szCs w:val="28"/>
          <w:lang w:eastAsia="en-US"/>
        </w:rPr>
        <w:t>veřejné zakázky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319FB755" w14:textId="77777777" w:rsidR="00A308B3" w:rsidRDefault="00A308B3" w:rsidP="00A308B3">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7490641" w14:textId="77777777" w:rsidR="00A308B3" w:rsidRDefault="00A308B3" w:rsidP="00A308B3">
      <w:pPr>
        <w:pStyle w:val="Nadpis8"/>
        <w:shd w:val="clear" w:color="auto" w:fill="FFD966"/>
      </w:pPr>
      <w:r w:rsidRPr="00494195">
        <w:t>EKG a zátěžové EKG</w:t>
      </w:r>
    </w:p>
    <w:p w14:paraId="6E8D73FF" w14:textId="77777777" w:rsidR="00EA64D5" w:rsidRDefault="00EA64D5" w:rsidP="00EA64D5"/>
    <w:p w14:paraId="0F2F0EB1" w14:textId="05D30C70" w:rsidR="00A308B3" w:rsidRPr="00A308B3" w:rsidRDefault="00A308B3" w:rsidP="00A308B3">
      <w:pPr>
        <w:shd w:val="clear" w:color="auto" w:fill="C5E0B3" w:themeFill="accent6" w:themeFillTint="66"/>
        <w:rPr>
          <w:rFonts w:ascii="Calibri" w:hAnsi="Calibri" w:cs="Calibri"/>
          <w:b/>
          <w:bCs/>
          <w:sz w:val="24"/>
        </w:rPr>
      </w:pPr>
      <w:r w:rsidRPr="00A308B3">
        <w:rPr>
          <w:rFonts w:ascii="Calibri" w:hAnsi="Calibri" w:cs="Calibri"/>
          <w:b/>
          <w:bCs/>
          <w:sz w:val="24"/>
        </w:rPr>
        <w:t>Název části 2 veřejné zakázky:</w:t>
      </w:r>
    </w:p>
    <w:p w14:paraId="2B79B82A" w14:textId="0E0C6F5B" w:rsidR="00A308B3" w:rsidRPr="00A308B3" w:rsidRDefault="00A308B3" w:rsidP="00A308B3">
      <w:pPr>
        <w:shd w:val="clear" w:color="auto" w:fill="C5E0B3" w:themeFill="accent6" w:themeFillTint="66"/>
        <w:rPr>
          <w:sz w:val="28"/>
          <w:szCs w:val="28"/>
        </w:rPr>
      </w:pPr>
      <w:r w:rsidRPr="00A308B3">
        <w:rPr>
          <w:rFonts w:ascii="Calibri" w:hAnsi="Calibri" w:cs="Calibri"/>
          <w:b/>
          <w:bCs/>
          <w:sz w:val="28"/>
          <w:szCs w:val="28"/>
        </w:rPr>
        <w:t>Zátěžové EKG pro Chrudimskou nemocnici</w:t>
      </w:r>
    </w:p>
    <w:p w14:paraId="66509527" w14:textId="77777777" w:rsidR="00A308B3" w:rsidRPr="00EA64D5" w:rsidRDefault="00A308B3"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48D408C9" w:rsidR="00937D5C" w:rsidRPr="00A308B3" w:rsidRDefault="00A308B3">
            <w:pPr>
              <w:rPr>
                <w:rFonts w:asciiTheme="minorHAnsi" w:hAnsiTheme="minorHAnsi"/>
                <w:b/>
                <w:bCs/>
                <w:sz w:val="28"/>
                <w:szCs w:val="28"/>
              </w:rPr>
            </w:pPr>
            <w:r w:rsidRPr="00A308B3">
              <w:rPr>
                <w:rFonts w:ascii="Calibri" w:hAnsi="Calibri" w:cs="Calibri"/>
                <w:b/>
                <w:bCs/>
                <w:sz w:val="28"/>
                <w:szCs w:val="28"/>
              </w:rPr>
              <w:t>Zátěžové EKG</w:t>
            </w:r>
            <w:r>
              <w:rPr>
                <w:rFonts w:ascii="Calibri" w:hAnsi="Calibri" w:cs="Calibri"/>
                <w:b/>
                <w:bCs/>
                <w:sz w:val="28"/>
                <w:szCs w:val="28"/>
              </w:rPr>
              <w:t xml:space="preserve"> – 1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740DD" w14:paraId="3FB082E1" w14:textId="77777777" w:rsidTr="001F7F77">
        <w:trPr>
          <w:trHeight w:val="538"/>
        </w:trPr>
        <w:tc>
          <w:tcPr>
            <w:tcW w:w="4640" w:type="dxa"/>
            <w:shd w:val="clear" w:color="auto" w:fill="auto"/>
          </w:tcPr>
          <w:p w14:paraId="5F4D4137" w14:textId="644E8B77" w:rsidR="001740DD" w:rsidRPr="00AB597C" w:rsidRDefault="001740DD" w:rsidP="001740DD">
            <w:pPr>
              <w:spacing w:line="276" w:lineRule="auto"/>
              <w:rPr>
                <w:rFonts w:ascii="Calibri" w:hAnsi="Calibri" w:cs="Calibri"/>
                <w:sz w:val="22"/>
                <w:szCs w:val="22"/>
              </w:rPr>
            </w:pPr>
            <w:r w:rsidRPr="00AB597C">
              <w:rPr>
                <w:rFonts w:ascii="Calibri" w:hAnsi="Calibri" w:cs="Calibri"/>
                <w:sz w:val="22"/>
                <w:szCs w:val="22"/>
              </w:rPr>
              <w:t>Propojení se stávajícím SW AMEDTEC a databází pacientů</w:t>
            </w:r>
          </w:p>
        </w:tc>
        <w:tc>
          <w:tcPr>
            <w:tcW w:w="1203" w:type="dxa"/>
            <w:shd w:val="clear" w:color="auto" w:fill="auto"/>
            <w:vAlign w:val="center"/>
          </w:tcPr>
          <w:p w14:paraId="31CBCCB9"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r>
      <w:tr w:rsidR="001740DD" w14:paraId="10E4DA26" w14:textId="77777777" w:rsidTr="001F7F77">
        <w:trPr>
          <w:trHeight w:val="602"/>
        </w:trPr>
        <w:tc>
          <w:tcPr>
            <w:tcW w:w="4640" w:type="dxa"/>
            <w:shd w:val="clear" w:color="auto" w:fill="auto"/>
          </w:tcPr>
          <w:p w14:paraId="3C881F09" w14:textId="34492ED2" w:rsidR="001740DD" w:rsidRPr="00AB597C" w:rsidRDefault="001740DD" w:rsidP="001740DD">
            <w:pPr>
              <w:rPr>
                <w:rFonts w:ascii="Calibri" w:hAnsi="Calibri" w:cs="Calibri"/>
                <w:sz w:val="22"/>
                <w:szCs w:val="22"/>
              </w:rPr>
            </w:pPr>
            <w:proofErr w:type="gramStart"/>
            <w:r w:rsidRPr="00AB597C">
              <w:rPr>
                <w:rFonts w:ascii="Calibri" w:hAnsi="Calibri" w:cs="Calibri"/>
                <w:sz w:val="22"/>
                <w:szCs w:val="22"/>
              </w:rPr>
              <w:t>12-ti</w:t>
            </w:r>
            <w:proofErr w:type="gramEnd"/>
            <w:r w:rsidRPr="00AB597C">
              <w:rPr>
                <w:rFonts w:ascii="Calibri" w:hAnsi="Calibri" w:cs="Calibri"/>
                <w:sz w:val="22"/>
                <w:szCs w:val="22"/>
              </w:rPr>
              <w:t xml:space="preserve"> svodové klidové a zátěžové EKG</w:t>
            </w:r>
          </w:p>
        </w:tc>
        <w:tc>
          <w:tcPr>
            <w:tcW w:w="1203" w:type="dxa"/>
            <w:shd w:val="clear" w:color="auto" w:fill="auto"/>
            <w:vAlign w:val="center"/>
          </w:tcPr>
          <w:p w14:paraId="4D1B6626"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r>
      <w:tr w:rsidR="001740DD" w14:paraId="47C07015" w14:textId="77777777" w:rsidTr="001740DD">
        <w:trPr>
          <w:trHeight w:val="693"/>
        </w:trPr>
        <w:tc>
          <w:tcPr>
            <w:tcW w:w="4640" w:type="dxa"/>
            <w:shd w:val="clear" w:color="auto" w:fill="auto"/>
          </w:tcPr>
          <w:p w14:paraId="3691AEF5" w14:textId="2CA87FCC" w:rsidR="001740DD" w:rsidRPr="00AB597C" w:rsidRDefault="001740DD" w:rsidP="001740DD">
            <w:pPr>
              <w:rPr>
                <w:rFonts w:ascii="Calibri" w:hAnsi="Calibri" w:cs="Calibri"/>
                <w:sz w:val="22"/>
                <w:szCs w:val="22"/>
              </w:rPr>
            </w:pPr>
            <w:r w:rsidRPr="00AB597C">
              <w:rPr>
                <w:rFonts w:ascii="Calibri" w:hAnsi="Calibri" w:cs="Calibri"/>
                <w:sz w:val="22"/>
                <w:szCs w:val="22"/>
              </w:rPr>
              <w:t>Interpretace a detekce arytmií, rozpoznání ST úseku</w:t>
            </w:r>
          </w:p>
        </w:tc>
        <w:tc>
          <w:tcPr>
            <w:tcW w:w="1203" w:type="dxa"/>
            <w:shd w:val="clear" w:color="auto" w:fill="auto"/>
            <w:vAlign w:val="center"/>
          </w:tcPr>
          <w:p w14:paraId="0DF1CDF7"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7731DC"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r>
      <w:tr w:rsidR="001740DD" w14:paraId="79F350D1" w14:textId="77777777" w:rsidTr="00EF1C68">
        <w:tc>
          <w:tcPr>
            <w:tcW w:w="4640" w:type="dxa"/>
            <w:shd w:val="clear" w:color="auto" w:fill="auto"/>
          </w:tcPr>
          <w:p w14:paraId="46687919" w14:textId="727B25E9" w:rsidR="001740DD" w:rsidRPr="00AB597C" w:rsidRDefault="001740DD" w:rsidP="001740DD">
            <w:pPr>
              <w:rPr>
                <w:rFonts w:ascii="Calibri" w:hAnsi="Calibri" w:cs="Calibri"/>
                <w:sz w:val="22"/>
                <w:szCs w:val="22"/>
              </w:rPr>
            </w:pPr>
            <w:proofErr w:type="gramStart"/>
            <w:r w:rsidRPr="00AB597C">
              <w:rPr>
                <w:rFonts w:ascii="Calibri" w:hAnsi="Calibri" w:cs="Calibri"/>
                <w:sz w:val="22"/>
                <w:szCs w:val="22"/>
              </w:rPr>
              <w:t>10-ti</w:t>
            </w:r>
            <w:proofErr w:type="gramEnd"/>
            <w:r w:rsidRPr="00AB597C">
              <w:rPr>
                <w:rFonts w:ascii="Calibri" w:hAnsi="Calibri" w:cs="Calibri"/>
                <w:sz w:val="22"/>
                <w:szCs w:val="22"/>
              </w:rPr>
              <w:t xml:space="preserve"> svodový pacientský kabel pro zátěžové EKG</w:t>
            </w:r>
          </w:p>
        </w:tc>
        <w:tc>
          <w:tcPr>
            <w:tcW w:w="1203" w:type="dxa"/>
            <w:shd w:val="clear" w:color="auto" w:fill="auto"/>
            <w:vAlign w:val="center"/>
          </w:tcPr>
          <w:p w14:paraId="30FA7F16"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r>
      <w:tr w:rsidR="001740DD" w14:paraId="6AC28765" w14:textId="77777777" w:rsidTr="00A308B3">
        <w:tc>
          <w:tcPr>
            <w:tcW w:w="4640" w:type="dxa"/>
            <w:shd w:val="clear" w:color="auto" w:fill="auto"/>
          </w:tcPr>
          <w:p w14:paraId="1F158D76" w14:textId="796A540D" w:rsidR="001740DD" w:rsidRPr="00AB597C" w:rsidRDefault="001740DD" w:rsidP="001740DD">
            <w:pPr>
              <w:rPr>
                <w:rFonts w:ascii="Calibri" w:hAnsi="Calibri" w:cs="Calibri"/>
                <w:sz w:val="22"/>
                <w:szCs w:val="22"/>
              </w:rPr>
            </w:pPr>
            <w:r w:rsidRPr="00AB597C">
              <w:rPr>
                <w:rFonts w:ascii="Calibri" w:hAnsi="Calibri" w:cs="Calibri"/>
                <w:sz w:val="22"/>
                <w:szCs w:val="22"/>
              </w:rPr>
              <w:t>Pás pro uchycení zátěžového EKG</w:t>
            </w:r>
          </w:p>
        </w:tc>
        <w:tc>
          <w:tcPr>
            <w:tcW w:w="1203" w:type="dxa"/>
            <w:shd w:val="clear" w:color="auto" w:fill="auto"/>
            <w:vAlign w:val="center"/>
          </w:tcPr>
          <w:p w14:paraId="18E0A8C2"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7DB6D97D" w14:textId="77777777" w:rsidR="001740DD" w:rsidRDefault="001740DD" w:rsidP="001740DD">
            <w:pPr>
              <w:jc w:val="center"/>
            </w:pPr>
            <w:r>
              <w:rPr>
                <w:rFonts w:ascii="Calibri" w:hAnsi="Calibri" w:cs="Calibri"/>
                <w:color w:val="FF0000"/>
                <w:szCs w:val="20"/>
              </w:rPr>
              <w:t>(doplní dodavatel)</w:t>
            </w:r>
          </w:p>
        </w:tc>
      </w:tr>
      <w:tr w:rsidR="001740DD" w14:paraId="7C340F7C" w14:textId="77777777" w:rsidTr="00A308B3">
        <w:tc>
          <w:tcPr>
            <w:tcW w:w="4640" w:type="dxa"/>
            <w:shd w:val="clear" w:color="auto" w:fill="auto"/>
          </w:tcPr>
          <w:p w14:paraId="43D1189D" w14:textId="7F277306" w:rsidR="001740DD" w:rsidRPr="00AB597C" w:rsidRDefault="001740DD" w:rsidP="001740DD">
            <w:pPr>
              <w:rPr>
                <w:rFonts w:ascii="Calibri" w:hAnsi="Calibri" w:cs="Calibri"/>
                <w:sz w:val="22"/>
                <w:szCs w:val="22"/>
              </w:rPr>
            </w:pPr>
            <w:r w:rsidRPr="00AB597C">
              <w:rPr>
                <w:rFonts w:ascii="Calibri" w:hAnsi="Calibri" w:cs="Calibri"/>
                <w:sz w:val="22"/>
                <w:szCs w:val="22"/>
              </w:rPr>
              <w:t>Jednorázová EKG elektroda pro klidové EKG</w:t>
            </w:r>
          </w:p>
        </w:tc>
        <w:tc>
          <w:tcPr>
            <w:tcW w:w="1203" w:type="dxa"/>
            <w:shd w:val="clear" w:color="auto" w:fill="auto"/>
            <w:vAlign w:val="center"/>
          </w:tcPr>
          <w:p w14:paraId="47AA2097"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64B12DB9" w14:textId="77777777" w:rsidR="001740DD" w:rsidRDefault="001740DD" w:rsidP="001740DD">
            <w:pPr>
              <w:jc w:val="center"/>
            </w:pPr>
            <w:r>
              <w:rPr>
                <w:rFonts w:ascii="Calibri" w:hAnsi="Calibri" w:cs="Calibri"/>
                <w:color w:val="FF0000"/>
                <w:szCs w:val="20"/>
              </w:rPr>
              <w:t>(doplní dodavatel)</w:t>
            </w:r>
          </w:p>
        </w:tc>
      </w:tr>
      <w:tr w:rsidR="001740DD" w14:paraId="3FA80FCB" w14:textId="77777777" w:rsidTr="00A308B3">
        <w:trPr>
          <w:trHeight w:val="620"/>
        </w:trPr>
        <w:tc>
          <w:tcPr>
            <w:tcW w:w="4640" w:type="dxa"/>
            <w:shd w:val="clear" w:color="auto" w:fill="auto"/>
          </w:tcPr>
          <w:p w14:paraId="7442FCDB" w14:textId="2774BA92" w:rsidR="001740DD" w:rsidRPr="00AB597C" w:rsidRDefault="001740DD" w:rsidP="001740DD">
            <w:pPr>
              <w:rPr>
                <w:rFonts w:ascii="Calibri" w:hAnsi="Calibri" w:cs="Calibri"/>
                <w:sz w:val="22"/>
                <w:szCs w:val="22"/>
              </w:rPr>
            </w:pPr>
            <w:r w:rsidRPr="00AB597C">
              <w:rPr>
                <w:rFonts w:ascii="Calibri" w:hAnsi="Calibri" w:cs="Calibri"/>
                <w:sz w:val="22"/>
                <w:szCs w:val="22"/>
              </w:rPr>
              <w:t>Bezdrátový přenos EKG záznamu</w:t>
            </w:r>
          </w:p>
        </w:tc>
        <w:tc>
          <w:tcPr>
            <w:tcW w:w="1203" w:type="dxa"/>
            <w:shd w:val="clear" w:color="auto" w:fill="auto"/>
            <w:vAlign w:val="center"/>
          </w:tcPr>
          <w:p w14:paraId="48EB64A7"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098147B1" w14:textId="77777777" w:rsidR="001740DD" w:rsidRDefault="001740DD" w:rsidP="001740DD">
            <w:pPr>
              <w:jc w:val="center"/>
            </w:pPr>
            <w:r>
              <w:rPr>
                <w:rFonts w:ascii="Calibri" w:hAnsi="Calibri" w:cs="Calibri"/>
                <w:color w:val="FF0000"/>
                <w:szCs w:val="20"/>
              </w:rPr>
              <w:t>(doplní dodavatel)</w:t>
            </w:r>
          </w:p>
        </w:tc>
      </w:tr>
      <w:tr w:rsidR="001740DD" w14:paraId="2527F168" w14:textId="77777777" w:rsidTr="00A308B3">
        <w:trPr>
          <w:trHeight w:val="577"/>
        </w:trPr>
        <w:tc>
          <w:tcPr>
            <w:tcW w:w="4640" w:type="dxa"/>
            <w:shd w:val="clear" w:color="auto" w:fill="auto"/>
          </w:tcPr>
          <w:p w14:paraId="2D72A4F5" w14:textId="44264396" w:rsidR="001740DD" w:rsidRPr="00AB597C" w:rsidRDefault="001740DD" w:rsidP="001740DD">
            <w:pPr>
              <w:rPr>
                <w:rFonts w:ascii="Calibri" w:hAnsi="Calibri" w:cs="Calibri"/>
                <w:sz w:val="22"/>
                <w:szCs w:val="22"/>
              </w:rPr>
            </w:pPr>
            <w:r w:rsidRPr="00AB597C">
              <w:rPr>
                <w:rFonts w:ascii="Calibri" w:hAnsi="Calibri" w:cs="Calibri"/>
                <w:sz w:val="22"/>
                <w:szCs w:val="22"/>
              </w:rPr>
              <w:t>Ochrana proti elektrickému výboji defibrilátoru</w:t>
            </w:r>
          </w:p>
        </w:tc>
        <w:tc>
          <w:tcPr>
            <w:tcW w:w="1203" w:type="dxa"/>
            <w:shd w:val="clear" w:color="auto" w:fill="auto"/>
            <w:vAlign w:val="center"/>
          </w:tcPr>
          <w:p w14:paraId="222F060D"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0107D94C" w14:textId="77777777" w:rsidR="001740DD" w:rsidRDefault="001740DD" w:rsidP="001740DD">
            <w:pPr>
              <w:jc w:val="center"/>
            </w:pPr>
            <w:r>
              <w:rPr>
                <w:rFonts w:ascii="Calibri" w:hAnsi="Calibri" w:cs="Calibri"/>
                <w:color w:val="FF0000"/>
                <w:szCs w:val="20"/>
              </w:rPr>
              <w:t>(doplní dodavatel)</w:t>
            </w:r>
          </w:p>
        </w:tc>
      </w:tr>
      <w:tr w:rsidR="001740DD" w14:paraId="197D2014" w14:textId="77777777" w:rsidTr="00A308B3">
        <w:tc>
          <w:tcPr>
            <w:tcW w:w="4640" w:type="dxa"/>
            <w:shd w:val="clear" w:color="auto" w:fill="auto"/>
          </w:tcPr>
          <w:p w14:paraId="0864F07D" w14:textId="0AFBB573" w:rsidR="001740DD" w:rsidRPr="00AB597C" w:rsidRDefault="001740DD" w:rsidP="001740DD">
            <w:pPr>
              <w:rPr>
                <w:rFonts w:ascii="Calibri" w:hAnsi="Calibri" w:cs="Calibri"/>
                <w:sz w:val="22"/>
                <w:szCs w:val="22"/>
              </w:rPr>
            </w:pPr>
            <w:r w:rsidRPr="00AB597C">
              <w:rPr>
                <w:rFonts w:ascii="Calibri" w:hAnsi="Calibri" w:cs="Calibri"/>
                <w:sz w:val="22"/>
                <w:szCs w:val="22"/>
              </w:rPr>
              <w:t>Detekce kardiostimulátoru</w:t>
            </w:r>
          </w:p>
        </w:tc>
        <w:tc>
          <w:tcPr>
            <w:tcW w:w="1203" w:type="dxa"/>
            <w:shd w:val="clear" w:color="auto" w:fill="auto"/>
            <w:vAlign w:val="center"/>
          </w:tcPr>
          <w:p w14:paraId="236A91E3"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4A6B8293" w14:textId="77777777" w:rsidR="001740DD" w:rsidRDefault="001740DD" w:rsidP="001740DD">
            <w:pPr>
              <w:jc w:val="center"/>
            </w:pPr>
            <w:r>
              <w:rPr>
                <w:rFonts w:ascii="Calibri" w:hAnsi="Calibri" w:cs="Calibri"/>
                <w:color w:val="FF0000"/>
                <w:szCs w:val="20"/>
              </w:rPr>
              <w:t>(doplní dodavatel)</w:t>
            </w:r>
          </w:p>
        </w:tc>
      </w:tr>
      <w:tr w:rsidR="001740DD" w14:paraId="058988D3" w14:textId="77777777" w:rsidTr="00A308B3">
        <w:tc>
          <w:tcPr>
            <w:tcW w:w="4640" w:type="dxa"/>
            <w:shd w:val="clear" w:color="auto" w:fill="auto"/>
          </w:tcPr>
          <w:p w14:paraId="410D8F13" w14:textId="277D7CE2" w:rsidR="001740DD" w:rsidRPr="00AB597C" w:rsidRDefault="001740DD" w:rsidP="001740DD">
            <w:pPr>
              <w:spacing w:line="276" w:lineRule="auto"/>
              <w:rPr>
                <w:rFonts w:ascii="Calibri" w:hAnsi="Calibri" w:cs="Calibri"/>
                <w:sz w:val="22"/>
                <w:szCs w:val="22"/>
              </w:rPr>
            </w:pPr>
            <w:r w:rsidRPr="00AB597C">
              <w:rPr>
                <w:rFonts w:ascii="Calibri" w:hAnsi="Calibri" w:cs="Calibri"/>
                <w:sz w:val="22"/>
                <w:szCs w:val="22"/>
              </w:rPr>
              <w:lastRenderedPageBreak/>
              <w:t>Vzorkovací frekvence min. 8000</w:t>
            </w:r>
            <w:r w:rsidR="00C55A04">
              <w:rPr>
                <w:rFonts w:ascii="Calibri" w:hAnsi="Calibri" w:cs="Calibri"/>
                <w:sz w:val="22"/>
                <w:szCs w:val="22"/>
              </w:rPr>
              <w:t xml:space="preserve"> </w:t>
            </w:r>
            <w:r w:rsidRPr="00AB597C">
              <w:rPr>
                <w:rFonts w:ascii="Calibri" w:hAnsi="Calibri" w:cs="Calibri"/>
                <w:sz w:val="22"/>
                <w:szCs w:val="22"/>
              </w:rPr>
              <w:t>Hz</w:t>
            </w:r>
          </w:p>
        </w:tc>
        <w:tc>
          <w:tcPr>
            <w:tcW w:w="1203" w:type="dxa"/>
            <w:shd w:val="clear" w:color="auto" w:fill="auto"/>
            <w:vAlign w:val="center"/>
          </w:tcPr>
          <w:p w14:paraId="4036AA03"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0C251454" w14:textId="77777777" w:rsidR="001740DD" w:rsidRDefault="001740DD" w:rsidP="001740DD">
            <w:pPr>
              <w:jc w:val="center"/>
            </w:pPr>
            <w:r>
              <w:rPr>
                <w:rFonts w:ascii="Calibri" w:hAnsi="Calibri" w:cs="Calibri"/>
                <w:color w:val="FF0000"/>
                <w:szCs w:val="20"/>
              </w:rPr>
              <w:t>(doplní dodavatel)</w:t>
            </w:r>
          </w:p>
        </w:tc>
      </w:tr>
      <w:tr w:rsidR="001740DD" w14:paraId="4328609B" w14:textId="77777777" w:rsidTr="00A308B3">
        <w:tc>
          <w:tcPr>
            <w:tcW w:w="4640" w:type="dxa"/>
            <w:shd w:val="clear" w:color="auto" w:fill="auto"/>
          </w:tcPr>
          <w:p w14:paraId="0852C3DF" w14:textId="2AE09BEF" w:rsidR="001740DD" w:rsidRPr="00AB597C" w:rsidRDefault="001740DD" w:rsidP="001740DD">
            <w:pPr>
              <w:spacing w:line="276" w:lineRule="auto"/>
              <w:rPr>
                <w:rFonts w:ascii="Calibri" w:hAnsi="Calibri" w:cs="Calibri"/>
                <w:sz w:val="22"/>
                <w:szCs w:val="22"/>
              </w:rPr>
            </w:pPr>
            <w:r w:rsidRPr="00AB597C">
              <w:rPr>
                <w:rFonts w:ascii="Calibri" w:hAnsi="Calibri" w:cs="Calibri"/>
                <w:sz w:val="22"/>
                <w:szCs w:val="22"/>
              </w:rPr>
              <w:t>Kontrola odpadnutí elektrody</w:t>
            </w:r>
          </w:p>
        </w:tc>
        <w:tc>
          <w:tcPr>
            <w:tcW w:w="1203" w:type="dxa"/>
            <w:shd w:val="clear" w:color="auto" w:fill="auto"/>
            <w:vAlign w:val="center"/>
          </w:tcPr>
          <w:p w14:paraId="6A3104D8" w14:textId="77777777" w:rsidR="001740DD" w:rsidRDefault="001740DD" w:rsidP="001740DD">
            <w:pPr>
              <w:jc w:val="center"/>
            </w:pPr>
            <w:r>
              <w:rPr>
                <w:rFonts w:ascii="Calibri" w:hAnsi="Calibri" w:cs="Calibri"/>
                <w:color w:val="FF0000"/>
                <w:szCs w:val="20"/>
              </w:rPr>
              <w:t>(doplní dodavatel)</w:t>
            </w:r>
          </w:p>
        </w:tc>
        <w:tc>
          <w:tcPr>
            <w:tcW w:w="3790" w:type="dxa"/>
            <w:shd w:val="clear" w:color="auto" w:fill="auto"/>
            <w:vAlign w:val="center"/>
          </w:tcPr>
          <w:p w14:paraId="7593D391" w14:textId="77777777" w:rsidR="001740DD" w:rsidRDefault="001740DD" w:rsidP="001740DD">
            <w:pPr>
              <w:jc w:val="center"/>
            </w:pPr>
            <w:r>
              <w:rPr>
                <w:rFonts w:ascii="Calibri" w:hAnsi="Calibri" w:cs="Calibri"/>
                <w:color w:val="FF0000"/>
                <w:szCs w:val="20"/>
              </w:rPr>
              <w:t>(doplní dodavatel)</w:t>
            </w:r>
          </w:p>
        </w:tc>
      </w:tr>
      <w:tr w:rsidR="001740DD" w14:paraId="5F9CD19B" w14:textId="77777777" w:rsidTr="00A308B3">
        <w:tc>
          <w:tcPr>
            <w:tcW w:w="4640" w:type="dxa"/>
            <w:shd w:val="clear" w:color="auto" w:fill="auto"/>
          </w:tcPr>
          <w:p w14:paraId="44173D7A" w14:textId="42B6D93C" w:rsidR="001740DD" w:rsidRPr="00C55A04" w:rsidRDefault="001740DD" w:rsidP="001740DD">
            <w:pPr>
              <w:spacing w:line="276" w:lineRule="auto"/>
              <w:rPr>
                <w:rFonts w:ascii="Calibri" w:hAnsi="Calibri" w:cs="Calibri"/>
                <w:sz w:val="22"/>
                <w:szCs w:val="22"/>
              </w:rPr>
            </w:pPr>
            <w:r w:rsidRPr="00C55A04">
              <w:rPr>
                <w:rFonts w:ascii="Calibri" w:hAnsi="Calibri" w:cs="Calibri"/>
                <w:sz w:val="22"/>
                <w:szCs w:val="22"/>
              </w:rPr>
              <w:t>HL7 konektor</w:t>
            </w:r>
          </w:p>
        </w:tc>
        <w:tc>
          <w:tcPr>
            <w:tcW w:w="1203" w:type="dxa"/>
            <w:shd w:val="clear" w:color="auto" w:fill="auto"/>
            <w:vAlign w:val="center"/>
          </w:tcPr>
          <w:p w14:paraId="4A9E4132" w14:textId="62EE7133"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3437E6C5" w14:textId="70799D46"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r>
      <w:tr w:rsidR="001740DD" w14:paraId="0232BFF4" w14:textId="77777777" w:rsidTr="00A308B3">
        <w:tc>
          <w:tcPr>
            <w:tcW w:w="4640" w:type="dxa"/>
            <w:shd w:val="clear" w:color="auto" w:fill="auto"/>
          </w:tcPr>
          <w:p w14:paraId="2B0B495D" w14:textId="4291B8A1" w:rsidR="001740DD" w:rsidRPr="00C55A04" w:rsidRDefault="00C877B8" w:rsidP="001740DD">
            <w:pPr>
              <w:spacing w:line="276" w:lineRule="auto"/>
              <w:rPr>
                <w:rFonts w:ascii="Calibri" w:hAnsi="Calibri" w:cs="Calibri"/>
                <w:color w:val="FF0000"/>
                <w:sz w:val="22"/>
                <w:szCs w:val="22"/>
              </w:rPr>
            </w:pPr>
            <w:r w:rsidRPr="00C55A04">
              <w:rPr>
                <w:rFonts w:ascii="Calibri" w:hAnsi="Calibri" w:cs="Calibri"/>
                <w:sz w:val="22"/>
                <w:szCs w:val="22"/>
              </w:rPr>
              <w:t>P</w:t>
            </w:r>
            <w:r w:rsidR="001740DD" w:rsidRPr="00C55A04">
              <w:rPr>
                <w:rFonts w:ascii="Calibri" w:hAnsi="Calibri" w:cs="Calibri"/>
                <w:sz w:val="22"/>
                <w:szCs w:val="22"/>
              </w:rPr>
              <w:t xml:space="preserve">řipojení do NIS </w:t>
            </w:r>
            <w:proofErr w:type="spellStart"/>
            <w:r w:rsidR="001740DD" w:rsidRPr="00C55A04">
              <w:rPr>
                <w:rFonts w:ascii="Calibri" w:hAnsi="Calibri" w:cs="Calibri"/>
                <w:sz w:val="22"/>
                <w:szCs w:val="22"/>
              </w:rPr>
              <w:t>Fons</w:t>
            </w:r>
            <w:proofErr w:type="spellEnd"/>
            <w:r w:rsidR="001740DD" w:rsidRPr="00C55A04">
              <w:rPr>
                <w:rFonts w:ascii="Calibri" w:hAnsi="Calibri" w:cs="Calibri"/>
                <w:sz w:val="22"/>
                <w:szCs w:val="22"/>
              </w:rPr>
              <w:t xml:space="preserve"> </w:t>
            </w:r>
            <w:proofErr w:type="spellStart"/>
            <w:r w:rsidR="001740DD" w:rsidRPr="00C55A04">
              <w:rPr>
                <w:rFonts w:ascii="Calibri" w:hAnsi="Calibri" w:cs="Calibri"/>
                <w:sz w:val="22"/>
                <w:szCs w:val="22"/>
              </w:rPr>
              <w:t>Enterprise</w:t>
            </w:r>
            <w:proofErr w:type="spellEnd"/>
            <w:r w:rsidR="001740DD" w:rsidRPr="00C55A04">
              <w:rPr>
                <w:rFonts w:ascii="Calibri" w:hAnsi="Calibri" w:cs="Calibri"/>
                <w:sz w:val="22"/>
                <w:szCs w:val="22"/>
              </w:rPr>
              <w:t xml:space="preserve"> </w:t>
            </w:r>
          </w:p>
        </w:tc>
        <w:tc>
          <w:tcPr>
            <w:tcW w:w="1203" w:type="dxa"/>
            <w:shd w:val="clear" w:color="auto" w:fill="auto"/>
            <w:vAlign w:val="center"/>
          </w:tcPr>
          <w:p w14:paraId="6B0A2F87" w14:textId="0E1DD9AF"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00CE3779" w14:textId="2A34B5EA" w:rsidR="001740DD" w:rsidRDefault="001740DD" w:rsidP="001740DD">
            <w:pPr>
              <w:jc w:val="center"/>
              <w:rPr>
                <w:rFonts w:ascii="Calibri" w:hAnsi="Calibri" w:cs="Calibri"/>
                <w:color w:val="FF0000"/>
                <w:szCs w:val="20"/>
              </w:rPr>
            </w:pPr>
            <w:r>
              <w:rPr>
                <w:rFonts w:ascii="Calibri" w:hAnsi="Calibri" w:cs="Calibri"/>
                <w:color w:val="FF0000"/>
                <w:szCs w:val="20"/>
              </w:rPr>
              <w:t>(doplní dodavatel)</w:t>
            </w:r>
          </w:p>
        </w:tc>
      </w:tr>
    </w:tbl>
    <w:p w14:paraId="454A78B5" w14:textId="0961D83F" w:rsidR="00937D5C" w:rsidRDefault="00CF30CB" w:rsidP="00A308B3">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A308B3">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41B0E435" w:rsidR="008A1AD0" w:rsidRDefault="008A1AD0" w:rsidP="008A1AD0">
      <w:pPr>
        <w:rPr>
          <w:lang w:eastAsia="en-US"/>
        </w:rPr>
      </w:pPr>
    </w:p>
    <w:p w14:paraId="59F4A6F2" w14:textId="77777777" w:rsidR="00A308B3" w:rsidRDefault="00A308B3" w:rsidP="008A1AD0">
      <w:pPr>
        <w:rPr>
          <w:lang w:eastAsia="en-US"/>
        </w:rPr>
      </w:pPr>
    </w:p>
    <w:p w14:paraId="6354D5DB" w14:textId="77777777" w:rsidR="00A308B3" w:rsidRDefault="00A308B3" w:rsidP="008A1AD0">
      <w:pPr>
        <w:rPr>
          <w:lang w:eastAsia="en-US"/>
        </w:rPr>
      </w:pPr>
    </w:p>
    <w:p w14:paraId="7D32F42E" w14:textId="77777777" w:rsidR="00A308B3" w:rsidRDefault="00A308B3"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646A526D" w:rsidR="00937D5C" w:rsidRDefault="00326C51">
    <w:pPr>
      <w:pStyle w:val="Zhlav"/>
      <w:jc w:val="both"/>
    </w:pPr>
    <w:r>
      <w:rPr>
        <w:noProof/>
      </w:rPr>
      <w:drawing>
        <wp:anchor distT="0" distB="0" distL="0" distR="0" simplePos="0" relativeHeight="4" behindDoc="1" locked="0" layoutInCell="1" allowOverlap="1" wp14:anchorId="3E38FC4B" wp14:editId="5B2BE1F0">
          <wp:simplePos x="0" y="0"/>
          <wp:positionH relativeFrom="margin">
            <wp:posOffset>4142492</wp:posOffset>
          </wp:positionH>
          <wp:positionV relativeFrom="paragraph">
            <wp:posOffset>36305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r>
      <w:rPr>
        <w:noProof/>
      </w:rPr>
      <w:drawing>
        <wp:anchor distT="0" distB="0" distL="114300" distR="114300" simplePos="0" relativeHeight="251659264" behindDoc="0" locked="0" layoutInCell="1" allowOverlap="1" wp14:anchorId="707BC0B5" wp14:editId="2E4A5DFB">
          <wp:simplePos x="0" y="0"/>
          <wp:positionH relativeFrom="margin">
            <wp:posOffset>-135172</wp:posOffset>
          </wp:positionH>
          <wp:positionV relativeFrom="paragraph">
            <wp:posOffset>-48592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0712A5"/>
    <w:rsid w:val="001740DD"/>
    <w:rsid w:val="001F7F77"/>
    <w:rsid w:val="00201594"/>
    <w:rsid w:val="00214BF6"/>
    <w:rsid w:val="00293740"/>
    <w:rsid w:val="002C526E"/>
    <w:rsid w:val="00326C51"/>
    <w:rsid w:val="00400835"/>
    <w:rsid w:val="00443BEA"/>
    <w:rsid w:val="00453163"/>
    <w:rsid w:val="0055646F"/>
    <w:rsid w:val="00566A7F"/>
    <w:rsid w:val="005726BB"/>
    <w:rsid w:val="0057792A"/>
    <w:rsid w:val="0058593D"/>
    <w:rsid w:val="005C1737"/>
    <w:rsid w:val="005F3F22"/>
    <w:rsid w:val="00634BDD"/>
    <w:rsid w:val="00647EA2"/>
    <w:rsid w:val="0065025B"/>
    <w:rsid w:val="00665839"/>
    <w:rsid w:val="006F2E47"/>
    <w:rsid w:val="00757E79"/>
    <w:rsid w:val="007764E9"/>
    <w:rsid w:val="007C04EC"/>
    <w:rsid w:val="007C6E2D"/>
    <w:rsid w:val="007E60E7"/>
    <w:rsid w:val="008132F0"/>
    <w:rsid w:val="0089716C"/>
    <w:rsid w:val="008A1AD0"/>
    <w:rsid w:val="008B5778"/>
    <w:rsid w:val="00901BFE"/>
    <w:rsid w:val="00937D5C"/>
    <w:rsid w:val="00957B8F"/>
    <w:rsid w:val="00972E89"/>
    <w:rsid w:val="00987342"/>
    <w:rsid w:val="009E7096"/>
    <w:rsid w:val="00A308B3"/>
    <w:rsid w:val="00A903A4"/>
    <w:rsid w:val="00AA1C03"/>
    <w:rsid w:val="00AB597C"/>
    <w:rsid w:val="00B147DE"/>
    <w:rsid w:val="00B426F9"/>
    <w:rsid w:val="00B55BFB"/>
    <w:rsid w:val="00B86130"/>
    <w:rsid w:val="00C42F99"/>
    <w:rsid w:val="00C55A04"/>
    <w:rsid w:val="00C65F82"/>
    <w:rsid w:val="00C877B8"/>
    <w:rsid w:val="00CF30CB"/>
    <w:rsid w:val="00D51566"/>
    <w:rsid w:val="00EA64D5"/>
    <w:rsid w:val="00EC5DAC"/>
    <w:rsid w:val="00ED3731"/>
    <w:rsid w:val="00EF1C68"/>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Pages>
  <Words>449</Words>
  <Characters>2654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33</cp:revision>
  <dcterms:created xsi:type="dcterms:W3CDTF">2022-08-31T07:59:00Z</dcterms:created>
  <dcterms:modified xsi:type="dcterms:W3CDTF">2023-05-25T12:13:00Z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